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5D22" w14:textId="1EE4938C" w:rsidR="00B8481C" w:rsidRPr="005F0B01" w:rsidRDefault="00933200" w:rsidP="00EB2CAA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INFORMATIVA AI SENSI DEGLI ART. </w:t>
      </w:r>
      <w:r w:rsidR="00873820"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13 DEL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GDPR 2016/679 </w:t>
      </w:r>
    </w:p>
    <w:p w14:paraId="294908EA" w14:textId="49D69562" w:rsidR="00F656B5" w:rsidRPr="005F0B01" w:rsidRDefault="00F656B5" w:rsidP="00F656B5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SERVIZI</w:t>
      </w:r>
      <w:r w:rsidR="00377D80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O </w:t>
      </w:r>
      <w:r w:rsidR="00F5523A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CULTURA – SPORT – TEMPO LIBERO</w:t>
      </w:r>
    </w:p>
    <w:p w14:paraId="37A6005D" w14:textId="7726E802" w:rsidR="00EB2CAA" w:rsidRPr="005F0B01" w:rsidRDefault="006F33CE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Informativa ai sensi degli art. 13</w:t>
      </w:r>
      <w:r w:rsidR="00CC6C6B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del GDPR (General Data Protection Regulation) 2016/679 e della normativa nazionale</w:t>
      </w:r>
    </w:p>
    <w:p w14:paraId="7E0333EE" w14:textId="4A890B27" w:rsidR="006F33CE" w:rsidRPr="005F0B01" w:rsidRDefault="00933200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Finalità di trattamento</w:t>
      </w:r>
    </w:p>
    <w:p w14:paraId="6BCD412F" w14:textId="594911D2" w:rsidR="00D50C85" w:rsidRPr="005F0B01" w:rsidRDefault="00E47DC8" w:rsidP="0061314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Comune di </w:t>
      </w:r>
      <w:r w:rsidR="000B4E6D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SPINADESCO</w:t>
      </w:r>
      <w:r w:rsidR="006F33C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tratterà i dati personali conferiti con modalità prevalentemente informatiche e telematiche, per 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l’erogazione dei </w:t>
      </w:r>
      <w:r w:rsidR="00151083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seguenti servizi</w:t>
      </w:r>
      <w:r w:rsidR="0047447D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6A9AFD62" w14:textId="65E3EF6D" w:rsidR="00F656B5" w:rsidRPr="005F0B01" w:rsidRDefault="00F5523A" w:rsidP="00A652EB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CULTURA – </w:t>
      </w:r>
      <w:r w:rsidR="000B4E6D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ASSOCIAZIONI</w:t>
      </w:r>
    </w:p>
    <w:p w14:paraId="63254A4E" w14:textId="08B3B436" w:rsidR="00E97DF2" w:rsidRPr="00E97DF2" w:rsidRDefault="00E97DF2" w:rsidP="00E97DF2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E97DF2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Attività di concessione di sovvenzioni, contributi, sussidi e attribuzione di vantaggi economici a enti pubblici e privati e associazioni</w:t>
      </w:r>
    </w:p>
    <w:p w14:paraId="28A089B3" w14:textId="71151FCE" w:rsidR="00E97DF2" w:rsidRPr="00E97DF2" w:rsidRDefault="00E97DF2" w:rsidP="00E97DF2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E97DF2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Tenuta albi comunali Associazioni e Organizzazioni di Volontariato </w:t>
      </w:r>
    </w:p>
    <w:p w14:paraId="685FBD72" w14:textId="77777777" w:rsidR="00E97DF2" w:rsidRDefault="00E97DF2" w:rsidP="00E97DF2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E97DF2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Gestione delle biblioteche e dei centri di documentazione</w:t>
      </w:r>
      <w:r w:rsidRPr="00E97DF2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10EF975D" w14:textId="7E06DD2B" w:rsidR="00891075" w:rsidRPr="005F0B01" w:rsidRDefault="00891075" w:rsidP="00E97DF2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891075" w:rsidRPr="00D8192A" w14:paraId="43DA5179" w14:textId="77777777" w:rsidTr="005E5FB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90C4" w14:textId="77777777" w:rsidR="00891075" w:rsidRPr="00482A9B" w:rsidRDefault="00891075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A212" w14:textId="47B13338" w:rsidR="00891075" w:rsidRPr="00482A9B" w:rsidRDefault="00891075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</w:t>
            </w:r>
            <w:r w:rsidR="00F4633C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 economici</w:t>
            </w:r>
          </w:p>
        </w:tc>
      </w:tr>
      <w:tr w:rsidR="00891075" w:rsidRPr="003035CE" w14:paraId="40283304" w14:textId="77777777" w:rsidTr="005E5FB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6CFE" w14:textId="77777777" w:rsidR="00891075" w:rsidRPr="00482A9B" w:rsidRDefault="00891075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2489" w14:textId="77777777" w:rsidR="00891075" w:rsidRPr="00AD0E97" w:rsidRDefault="00891075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  <w:p w14:paraId="1F349AED" w14:textId="77777777" w:rsidR="00891075" w:rsidRPr="00482A9B" w:rsidRDefault="00891075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891075" w:rsidRPr="00482A9B" w14:paraId="3F295D05" w14:textId="77777777" w:rsidTr="005E5FB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EDC7" w14:textId="77777777" w:rsidR="00891075" w:rsidRPr="00482A9B" w:rsidRDefault="00891075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D685" w14:textId="77777777" w:rsidR="00891075" w:rsidRPr="00482A9B" w:rsidRDefault="00891075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</w:tc>
      </w:tr>
    </w:tbl>
    <w:p w14:paraId="7D28765C" w14:textId="77777777" w:rsidR="00BC1A10" w:rsidRDefault="00BC1A10" w:rsidP="00BC1A10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Inoltre, i dati verranno trattati per finalità trasversali a tutti i servizi indicate nel registro dei trattamenti approvato dal Comune.</w:t>
      </w:r>
    </w:p>
    <w:p w14:paraId="3D488822" w14:textId="6F3F466F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Base giudica</w:t>
      </w:r>
    </w:p>
    <w:p w14:paraId="229B4C08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trattamento è necessario per l'esecuzione di un compito di interesse pubblico o connesso all'esercizio di pubblici poteri. </w:t>
      </w:r>
    </w:p>
    <w:p w14:paraId="3AC093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Natura del conferimento</w:t>
      </w:r>
    </w:p>
    <w:p w14:paraId="6346E922" w14:textId="326AAFD8" w:rsidR="00B66121" w:rsidRPr="005F0B01" w:rsidRDefault="00B66121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conferimento dei dati è obbligatorio e il loro mancato conferimento non consentirà di procedere con l'elaborazione dell'istanza e/o la fornitura del servizio.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14B8103D" w14:textId="2A719AA8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Conservazione</w:t>
      </w:r>
    </w:p>
    <w:p w14:paraId="57B93EA8" w14:textId="77777777" w:rsidR="00D84D96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</w:t>
      </w:r>
      <w:r w:rsidR="00107845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="00D84D96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dei Comuni.</w:t>
      </w:r>
    </w:p>
    <w:p w14:paraId="48390B0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lastRenderedPageBreak/>
        <w:t>Modalità di trattamento</w:t>
      </w:r>
    </w:p>
    <w:p w14:paraId="4F69C9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avverrà in modalità cartacea e informatica e riguarderà le seguenti operazioni:</w:t>
      </w:r>
    </w:p>
    <w:p w14:paraId="2873E7D5" w14:textId="14589390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raccolta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registrazione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organizzazione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strutturazione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conservazione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estrazione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consultazione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uso comunicazione mediante trasmissione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 interconnessione, archiviazione, limitazione, cancellazione</w:t>
      </w:r>
    </w:p>
    <w:p w14:paraId="0191975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non comporta l'attivazione di un processo decisionale automatizzato.</w:t>
      </w:r>
    </w:p>
    <w:p w14:paraId="4967D0F4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Soggetti che possono trattare i dati</w:t>
      </w:r>
    </w:p>
    <w:p w14:paraId="524C321F" w14:textId="35A449D1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Titolare, autorizzati, responsabili esterni, in generale tutti i soggetti che prestano un servizio per il Titolare attinente al trattamento dati.</w:t>
      </w:r>
    </w:p>
    <w:p w14:paraId="3A8CD25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0" w:name="_Hlk529528778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Comunicazione e diffusione</w:t>
      </w:r>
    </w:p>
    <w:p w14:paraId="476E8A81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Soggetti la cui facoltà di accesso ai dati è riconosciuta da disposizioni di legge, normativa secondaria, comunitaria; </w:t>
      </w:r>
    </w:p>
    <w:p w14:paraId="76C45F76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Organi Ispettivi.</w:t>
      </w:r>
    </w:p>
    <w:p w14:paraId="668F2195" w14:textId="483D526E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Pubbliche amministrazioni, altri soggetti pubblici e/o gestori anche privati (appaltatori) di pubblici servizi per il perseguimento di finalità istituzionali proprie e/o per l’erogazione di servizi pubblici in nome e per conto del Comune di </w:t>
      </w:r>
      <w:r w:rsidR="000B4E6D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SPINADESCO</w:t>
      </w: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.</w:t>
      </w:r>
    </w:p>
    <w:p w14:paraId="1C084AB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I dati saranno diffusi nei soli casi previsti dalla vigente normativa generale e per tale motivo non si rende necessario il consenso dell’interessato.</w:t>
      </w:r>
    </w:p>
    <w:bookmarkEnd w:id="0"/>
    <w:p w14:paraId="2D6B1699" w14:textId="238F255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Trasferimento dati all’estero</w:t>
      </w:r>
    </w:p>
    <w:p w14:paraId="004EAA87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La informiamo che attualmente il Titolare del trattamento non attua trasferimento dei Suoi dati personali a un paese terzo o a un'organizzazione internazionale.</w:t>
      </w:r>
    </w:p>
    <w:p w14:paraId="64F0A055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Nel caso decidesse di trasferire i Suoi dati personali a un paese terzo o a un'organizzazione internazionale, tale trasferimento avverrà solo in presenza di una decisione di adeguatezza della Commissione Europea o, nel caso dei trasferimenti di cui all'articolo 46 o 47, o all'articolo 49, secondo comma, solo in presenza di espresso riferimento alle garanzie appropriate o opportune e ai mezzi per ottenere una copia di tali dati o il luogo dove sono stati resi disponibili.  </w:t>
      </w:r>
    </w:p>
    <w:p w14:paraId="7E43CBE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Diritti</w:t>
      </w:r>
    </w:p>
    <w:p w14:paraId="09F30C4E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Lei potrà, in qualsiasi momento, esercitare i </w:t>
      </w:r>
      <w:r w:rsidRPr="005F0B01">
        <w:rPr>
          <w:rFonts w:ascii="Amasis MT Pro" w:eastAsia="Times New Roman" w:hAnsi="Amasis MT Pro" w:cs="Times New Roman"/>
          <w:bCs/>
          <w:noProof w:val="0"/>
          <w:spacing w:val="3"/>
          <w:sz w:val="26"/>
          <w:szCs w:val="26"/>
          <w:bdr w:val="none" w:sz="0" w:space="0" w:color="auto" w:frame="1"/>
          <w:lang w:val="it-IT" w:eastAsia="it-IT"/>
        </w:rPr>
        <w:t>diritti di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</w:p>
    <w:p w14:paraId="4C2BD1A5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lastRenderedPageBreak/>
        <w:t>richiedere la conferma dell'esistenza o meno dei dati che lo riguardano;</w:t>
      </w:r>
    </w:p>
    <w:p w14:paraId="4816817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loro comunicazione in forma intelligibile;</w:t>
      </w:r>
    </w:p>
    <w:p w14:paraId="2271292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di conoscere l’origine dei dati personali, le finalità e modalità del trattamento, la logica applicata se il trattamento è effettuato con l’ausilio di strumenti elettronici;</w:t>
      </w:r>
    </w:p>
    <w:p w14:paraId="6A450AE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rettifica, la cancellazione, la limitazione o la trasformazione in forma anonima o il blocco dei dati trattati in violazione di legge;</w:t>
      </w:r>
    </w:p>
    <w:p w14:paraId="75C0D15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aggiornare, correggere o integrare i dati che lo riguardano;</w:t>
      </w:r>
    </w:p>
    <w:p w14:paraId="012B7C4E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opporsi, per motivi legittimi, al trattamento dei dati;</w:t>
      </w:r>
    </w:p>
    <w:p w14:paraId="7C4C6851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 xml:space="preserve">proporre reclamo all’Autorità di Controllo Italiana - Garante per la protezione dei dati personali - Piazza di Monte Citorio n. 121 – 00186 Roma.  </w:t>
      </w:r>
    </w:p>
    <w:p w14:paraId="1A4ADD2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1" w:name="_Hlk529509470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Dati di contatto</w:t>
      </w:r>
    </w:p>
    <w:p w14:paraId="451395A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L’interessato potrà rivolgere le sue richieste o esercitare i suoi diritti rivolgendosi ai seguenti contatti: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628"/>
      </w:tblGrid>
      <w:tr w:rsidR="005F0B01" w:rsidRPr="00D8192A" w14:paraId="0DA231D6" w14:textId="77777777" w:rsidTr="00F164D1">
        <w:trPr>
          <w:trHeight w:val="1921"/>
        </w:trPr>
        <w:tc>
          <w:tcPr>
            <w:tcW w:w="1129" w:type="dxa"/>
          </w:tcPr>
          <w:p w14:paraId="04F9CB9E" w14:textId="77777777" w:rsidR="005F0B01" w:rsidRPr="00A578F4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bookmarkStart w:id="2" w:name="_Hlk529529399"/>
          </w:p>
          <w:p w14:paraId="7E051AB3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</w:rPr>
              <w:t>Titolare</w:t>
            </w:r>
          </w:p>
        </w:tc>
        <w:tc>
          <w:tcPr>
            <w:tcW w:w="2835" w:type="dxa"/>
          </w:tcPr>
          <w:p w14:paraId="24DE4EF9" w14:textId="5EB16ACD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Comune di </w:t>
            </w:r>
            <w:r w:rsidR="000B4E6D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SPINADESCO</w:t>
            </w:r>
          </w:p>
          <w:p w14:paraId="7F88695D" w14:textId="35140CAF" w:rsidR="005F0B01" w:rsidRPr="005F0B01" w:rsidRDefault="00D8192A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…………………..</w:t>
            </w:r>
          </w:p>
        </w:tc>
        <w:tc>
          <w:tcPr>
            <w:tcW w:w="5628" w:type="dxa"/>
          </w:tcPr>
          <w:p w14:paraId="4619C6B5" w14:textId="77777777" w:rsidR="000F193F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Centralino Unico: +39 </w:t>
            </w:r>
            <w:r w:rsidR="000F193F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0372/491925</w:t>
            </w:r>
          </w:p>
          <w:p w14:paraId="2342D201" w14:textId="7970CD5C" w:rsidR="005F0B01" w:rsidRPr="00D8192A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D8192A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Pec: </w:t>
            </w:r>
            <w:r w:rsidR="000F193F" w:rsidRPr="000F193F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comune.spinadesco@pec.regione.lombardia.it</w:t>
            </w:r>
          </w:p>
          <w:p w14:paraId="557F3F09" w14:textId="6F88D549" w:rsidR="005F0B01" w:rsidRPr="00D8192A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 w:rsidRPr="00D8192A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Web: https://www.comune.</w:t>
            </w:r>
            <w:r w:rsidR="000F193F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spinadesco.cr.it</w:t>
            </w:r>
          </w:p>
        </w:tc>
      </w:tr>
      <w:tr w:rsidR="005F0B01" w:rsidRPr="00D8192A" w14:paraId="7E84E615" w14:textId="77777777" w:rsidTr="00F164D1">
        <w:trPr>
          <w:trHeight w:val="800"/>
        </w:trPr>
        <w:tc>
          <w:tcPr>
            <w:tcW w:w="1129" w:type="dxa"/>
          </w:tcPr>
          <w:p w14:paraId="225E91FF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DPO</w:t>
            </w:r>
          </w:p>
        </w:tc>
        <w:tc>
          <w:tcPr>
            <w:tcW w:w="2835" w:type="dxa"/>
          </w:tcPr>
          <w:p w14:paraId="2113A068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Dott.ssa Simona Persi</w:t>
            </w:r>
          </w:p>
        </w:tc>
        <w:tc>
          <w:tcPr>
            <w:tcW w:w="5628" w:type="dxa"/>
          </w:tcPr>
          <w:p w14:paraId="08FD752D" w14:textId="43C4EE54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Via G</w:t>
            </w:r>
            <w:r w:rsidR="00F4633C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. CARDUCCI 25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- 15057 TORTONA (AL) - 0131 868844 </w:t>
            </w:r>
            <w:r w:rsidR="00F4633C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–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  <w:r w:rsidR="00F4633C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dpo@</w:t>
            </w:r>
            <w:r w:rsidR="000F193F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comune.spinadesco.cr.it</w:t>
            </w:r>
          </w:p>
        </w:tc>
      </w:tr>
    </w:tbl>
    <w:p w14:paraId="004A1A95" w14:textId="77777777" w:rsidR="00F4633C" w:rsidRDefault="00F4633C" w:rsidP="006A3C86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bookmarkStart w:id="3" w:name="_Hlk529528848"/>
      <w:bookmarkEnd w:id="2"/>
    </w:p>
    <w:p w14:paraId="5B1D0052" w14:textId="1A4C684D" w:rsidR="006A3C86" w:rsidRPr="005F0B01" w:rsidRDefault="006A3C86" w:rsidP="006A3C86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Presso il Titolare è disponibile l’elenco aggiornato dei Responsabili esterni nominati.</w:t>
      </w:r>
    </w:p>
    <w:bookmarkEnd w:id="3"/>
    <w:p w14:paraId="11CF5805" w14:textId="5D7BC0D0" w:rsidR="006A3C86" w:rsidRPr="005F0B01" w:rsidRDefault="006A3C86" w:rsidP="006A3C86">
      <w:pPr>
        <w:spacing w:after="0" w:line="360" w:lineRule="auto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Data ultima revisione, </w:t>
      </w:r>
      <w:r w:rsidR="00891075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03.02.2026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6327AA21" w14:textId="77777777" w:rsidR="005F0B01" w:rsidRP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 xml:space="preserve"> </w:t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>Il Titolare</w:t>
      </w:r>
    </w:p>
    <w:p w14:paraId="26931057" w14:textId="05B7D5DE" w:rsidR="00122B5F" w:rsidRPr="005F0B01" w:rsidRDefault="005F0B01" w:rsidP="00891075">
      <w:pPr>
        <w:widowControl w:val="0"/>
        <w:ind w:left="3540" w:right="-2" w:firstLine="708"/>
        <w:jc w:val="both"/>
        <w:rPr>
          <w:rFonts w:ascii="Amasis MT Pro" w:hAnsi="Amasis MT Pro"/>
          <w:sz w:val="26"/>
          <w:szCs w:val="26"/>
          <w:lang w:val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 xml:space="preserve">              COMUNE DI </w:t>
      </w:r>
      <w:r w:rsidR="000B4E6D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>SPINADESCO</w:t>
      </w:r>
      <w:bookmarkStart w:id="4" w:name="_Hlk529509680"/>
      <w:bookmarkEnd w:id="1"/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bookmarkEnd w:id="4"/>
    </w:p>
    <w:sectPr w:rsidR="00122B5F" w:rsidRPr="005F0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62B"/>
    <w:multiLevelType w:val="hybridMultilevel"/>
    <w:tmpl w:val="C13A4738"/>
    <w:lvl w:ilvl="0" w:tplc="F95A7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324F"/>
    <w:multiLevelType w:val="hybridMultilevel"/>
    <w:tmpl w:val="2B36FA7A"/>
    <w:lvl w:ilvl="0" w:tplc="8C4C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E6A24"/>
    <w:multiLevelType w:val="hybridMultilevel"/>
    <w:tmpl w:val="7DB4F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2967"/>
    <w:multiLevelType w:val="multilevel"/>
    <w:tmpl w:val="3CFE2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69640">
    <w:abstractNumId w:val="3"/>
  </w:num>
  <w:num w:numId="2" w16cid:durableId="991635951">
    <w:abstractNumId w:val="2"/>
  </w:num>
  <w:num w:numId="3" w16cid:durableId="309216653">
    <w:abstractNumId w:val="0"/>
  </w:num>
  <w:num w:numId="4" w16cid:durableId="7663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05"/>
    <w:rsid w:val="0003446F"/>
    <w:rsid w:val="000B4E6D"/>
    <w:rsid w:val="000D0EF5"/>
    <w:rsid w:val="000D47D3"/>
    <w:rsid w:val="000E445E"/>
    <w:rsid w:val="000F193F"/>
    <w:rsid w:val="00100403"/>
    <w:rsid w:val="00105168"/>
    <w:rsid w:val="00107845"/>
    <w:rsid w:val="00122B5F"/>
    <w:rsid w:val="00151083"/>
    <w:rsid w:val="001B7A42"/>
    <w:rsid w:val="002B3E18"/>
    <w:rsid w:val="002F71E1"/>
    <w:rsid w:val="003264B7"/>
    <w:rsid w:val="00377D80"/>
    <w:rsid w:val="003832C9"/>
    <w:rsid w:val="00390092"/>
    <w:rsid w:val="003C4A98"/>
    <w:rsid w:val="003F3A9C"/>
    <w:rsid w:val="00431537"/>
    <w:rsid w:val="004347A5"/>
    <w:rsid w:val="0047447D"/>
    <w:rsid w:val="004B4F41"/>
    <w:rsid w:val="004D7C09"/>
    <w:rsid w:val="00551755"/>
    <w:rsid w:val="005715F9"/>
    <w:rsid w:val="00580921"/>
    <w:rsid w:val="005A6E5B"/>
    <w:rsid w:val="005D71F3"/>
    <w:rsid w:val="005F0B01"/>
    <w:rsid w:val="00613141"/>
    <w:rsid w:val="0062186F"/>
    <w:rsid w:val="00645107"/>
    <w:rsid w:val="006A3C86"/>
    <w:rsid w:val="006F33CE"/>
    <w:rsid w:val="006F4894"/>
    <w:rsid w:val="00712CF3"/>
    <w:rsid w:val="00716D3F"/>
    <w:rsid w:val="00763BB0"/>
    <w:rsid w:val="00763C44"/>
    <w:rsid w:val="00776669"/>
    <w:rsid w:val="007A5428"/>
    <w:rsid w:val="007C0870"/>
    <w:rsid w:val="00815F55"/>
    <w:rsid w:val="00822E7F"/>
    <w:rsid w:val="00873820"/>
    <w:rsid w:val="00891075"/>
    <w:rsid w:val="008C3ABC"/>
    <w:rsid w:val="009001C6"/>
    <w:rsid w:val="00925DD8"/>
    <w:rsid w:val="00933200"/>
    <w:rsid w:val="00A578F4"/>
    <w:rsid w:val="00A652EB"/>
    <w:rsid w:val="00A657E2"/>
    <w:rsid w:val="00AD2768"/>
    <w:rsid w:val="00B04B95"/>
    <w:rsid w:val="00B13855"/>
    <w:rsid w:val="00B2644F"/>
    <w:rsid w:val="00B3167B"/>
    <w:rsid w:val="00B55CC6"/>
    <w:rsid w:val="00B617A0"/>
    <w:rsid w:val="00B66121"/>
    <w:rsid w:val="00B8481C"/>
    <w:rsid w:val="00BB3BF6"/>
    <w:rsid w:val="00BC1A10"/>
    <w:rsid w:val="00CA4105"/>
    <w:rsid w:val="00CC6C6B"/>
    <w:rsid w:val="00D50C85"/>
    <w:rsid w:val="00D54D59"/>
    <w:rsid w:val="00D8192A"/>
    <w:rsid w:val="00D84D96"/>
    <w:rsid w:val="00DD79D3"/>
    <w:rsid w:val="00E47DC8"/>
    <w:rsid w:val="00E97DF2"/>
    <w:rsid w:val="00EB2CAA"/>
    <w:rsid w:val="00ED3FA7"/>
    <w:rsid w:val="00ED4277"/>
    <w:rsid w:val="00ED4AEB"/>
    <w:rsid w:val="00EF399C"/>
    <w:rsid w:val="00F0335A"/>
    <w:rsid w:val="00F4633C"/>
    <w:rsid w:val="00F5523A"/>
    <w:rsid w:val="00F656B5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5B2"/>
  <w15:chartTrackingRefBased/>
  <w15:docId w15:val="{AC3CC478-50B9-4ABD-8EF2-E27D68D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C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E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8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45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0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5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7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0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29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00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597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835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0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8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25159-18ED-42D1-AEC1-2891A7007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BFDFB-4725-47D9-94CB-E7C19C33066C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customXml/itemProps3.xml><?xml version="1.0" encoding="utf-8"?>
<ds:datastoreItem xmlns:ds="http://schemas.openxmlformats.org/officeDocument/2006/customXml" ds:itemID="{F6DB0A3E-AB9F-464C-9ECB-155E6EFEE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4093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Persi</dc:creator>
  <cp:keywords/>
  <dc:description/>
  <cp:lastModifiedBy>Laura Poli</cp:lastModifiedBy>
  <cp:revision>2</cp:revision>
  <dcterms:created xsi:type="dcterms:W3CDTF">2026-04-07T10:14:00Z</dcterms:created>
  <dcterms:modified xsi:type="dcterms:W3CDTF">2026-04-07T10:14:00Z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